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rPr>
          <w:rFonts w:eastAsia="黑体"/>
          <w:color w:val="000000"/>
          <w:szCs w:val="32"/>
          <w:lang w:bidi="ar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bidi="ar"/>
        </w:rPr>
        <w:t>附件1</w:t>
      </w:r>
    </w:p>
    <w:p>
      <w:pPr>
        <w:snapToGrid w:val="0"/>
        <w:spacing w:line="580" w:lineRule="exact"/>
        <w:jc w:val="center"/>
        <w:rPr>
          <w:rFonts w:ascii="方正大标宋简体" w:eastAsia="方正大标宋简体" w:cs="宋体"/>
          <w:sz w:val="44"/>
          <w:szCs w:val="44"/>
        </w:rPr>
      </w:pPr>
      <w:bookmarkStart w:id="1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招标文件应当载明的内容</w:t>
      </w:r>
      <w:bookmarkStart w:id="0" w:name="_Hlk141084869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（示例）</w:t>
      </w:r>
      <w:bookmarkEnd w:id="0"/>
    </w:p>
    <w:bookmarkEnd w:id="1"/>
    <w:p>
      <w:pPr>
        <w:snapToGrid w:val="0"/>
        <w:spacing w:line="580" w:lineRule="exact"/>
        <w:rPr>
          <w:rFonts w:asci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投标人须知前附表</w:t>
      </w:r>
    </w:p>
    <w:tbl>
      <w:tblPr>
        <w:tblStyle w:val="4"/>
        <w:tblW w:w="9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2259"/>
        <w:gridCol w:w="55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16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bCs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zCs w:val="21"/>
              </w:rPr>
              <w:t>条款号</w:t>
            </w:r>
          </w:p>
        </w:tc>
        <w:tc>
          <w:tcPr>
            <w:tcW w:w="225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bCs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zCs w:val="21"/>
              </w:rPr>
              <w:t>条 款 名 称</w:t>
            </w:r>
          </w:p>
        </w:tc>
        <w:tc>
          <w:tcPr>
            <w:tcW w:w="55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bCs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zCs w:val="21"/>
              </w:rPr>
              <w:t>编  列  内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16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……</w:t>
            </w:r>
          </w:p>
        </w:tc>
        <w:tc>
          <w:tcPr>
            <w:tcW w:w="225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……</w:t>
            </w:r>
          </w:p>
        </w:tc>
        <w:tc>
          <w:tcPr>
            <w:tcW w:w="559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6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7.1</w:t>
            </w:r>
          </w:p>
        </w:tc>
        <w:tc>
          <w:tcPr>
            <w:tcW w:w="2259" w:type="dxa"/>
            <w:noWrap w:val="0"/>
            <w:vAlign w:val="center"/>
          </w:tcPr>
          <w:p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是否授权评标委员会确定中标人</w:t>
            </w:r>
          </w:p>
        </w:tc>
        <w:tc>
          <w:tcPr>
            <w:tcW w:w="5591" w:type="dxa"/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</w:p>
          <w:p>
            <w:pPr>
              <w:spacing w:line="500" w:lineRule="exact"/>
              <w:rPr>
                <w:rFonts w:asci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□否，推荐的中标候选人数：</w:t>
            </w:r>
            <w:r>
              <w:rPr>
                <w:rFonts w:hint="eastAsia" w:ascii="宋体" w:hAnsi="宋体" w:cs="仿宋_GB2312"/>
                <w:szCs w:val="21"/>
                <w:u w:val="single"/>
              </w:rPr>
              <w:t>投标人的数量少于或等于</w:t>
            </w:r>
            <w:r>
              <w:rPr>
                <w:rFonts w:ascii="宋体" w:hAnsi="宋体" w:cs="仿宋_GB2312"/>
                <w:szCs w:val="21"/>
                <w:u w:val="single"/>
              </w:rPr>
              <w:t xml:space="preserve"> 10 </w:t>
            </w:r>
            <w:r>
              <w:rPr>
                <w:rFonts w:hint="eastAsia" w:ascii="宋体" w:hAnsi="宋体" w:cs="仿宋_GB2312"/>
                <w:szCs w:val="21"/>
                <w:u w:val="single"/>
              </w:rPr>
              <w:t>家时，评标委员会推荐的中标候选人数量不超过</w:t>
            </w:r>
            <w:r>
              <w:rPr>
                <w:rFonts w:ascii="宋体" w:hAnsi="宋体" w:cs="仿宋_GB2312"/>
                <w:szCs w:val="21"/>
                <w:u w:val="single"/>
              </w:rPr>
              <w:t xml:space="preserve"> 3 </w:t>
            </w:r>
            <w:r>
              <w:rPr>
                <w:rFonts w:hint="eastAsia" w:ascii="宋体" w:hAnsi="宋体" w:cs="仿宋_GB2312"/>
                <w:szCs w:val="21"/>
                <w:u w:val="single"/>
              </w:rPr>
              <w:t>家；投标人的数量多于</w:t>
            </w:r>
            <w:r>
              <w:rPr>
                <w:rFonts w:ascii="宋体" w:hAnsi="宋体" w:cs="仿宋_GB2312"/>
                <w:szCs w:val="21"/>
                <w:u w:val="single"/>
              </w:rPr>
              <w:t xml:space="preserve"> 10 </w:t>
            </w:r>
            <w:r>
              <w:rPr>
                <w:rFonts w:hint="eastAsia" w:ascii="宋体" w:hAnsi="宋体" w:cs="仿宋_GB2312"/>
                <w:szCs w:val="21"/>
                <w:u w:val="single"/>
              </w:rPr>
              <w:t>家时，评标委员会推荐的中标候选人数量不超过</w:t>
            </w:r>
            <w:r>
              <w:rPr>
                <w:rFonts w:ascii="宋体" w:hAnsi="宋体" w:cs="仿宋_GB2312"/>
                <w:szCs w:val="21"/>
                <w:u w:val="single"/>
              </w:rPr>
              <w:t xml:space="preserve">5 </w:t>
            </w:r>
            <w:r>
              <w:rPr>
                <w:rFonts w:hint="eastAsia" w:ascii="宋体" w:hAnsi="宋体" w:cs="仿宋_GB2312"/>
                <w:szCs w:val="21"/>
                <w:u w:val="single"/>
              </w:rPr>
              <w:t>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16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……</w:t>
            </w:r>
          </w:p>
        </w:tc>
        <w:tc>
          <w:tcPr>
            <w:tcW w:w="2259" w:type="dxa"/>
            <w:noWrap w:val="0"/>
            <w:vAlign w:val="center"/>
          </w:tcPr>
          <w:p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……</w:t>
            </w:r>
          </w:p>
        </w:tc>
        <w:tc>
          <w:tcPr>
            <w:tcW w:w="5591" w:type="dxa"/>
            <w:noWrap w:val="0"/>
            <w:vAlign w:val="center"/>
          </w:tcPr>
          <w:p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6" w:hRule="atLeast"/>
        </w:trPr>
        <w:tc>
          <w:tcPr>
            <w:tcW w:w="116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10.9</w:t>
            </w:r>
          </w:p>
        </w:tc>
        <w:tc>
          <w:tcPr>
            <w:tcW w:w="2259" w:type="dxa"/>
            <w:noWrap w:val="0"/>
            <w:vAlign w:val="center"/>
          </w:tcPr>
          <w:p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评定分离特别规定</w:t>
            </w:r>
          </w:p>
        </w:tc>
        <w:tc>
          <w:tcPr>
            <w:tcW w:w="5591" w:type="dxa"/>
            <w:noWrap w:val="0"/>
            <w:vAlign w:val="center"/>
          </w:tcPr>
          <w:p>
            <w:pPr>
              <w:spacing w:line="400" w:lineRule="exact"/>
              <w:rPr>
                <w:rFonts w:ascii="宋体"/>
                <w:szCs w:val="21"/>
              </w:rPr>
            </w:pPr>
          </w:p>
          <w:p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hint="eastAsia" w:ascii="宋体" w:hAnsi="宋体"/>
                <w:szCs w:val="21"/>
              </w:rPr>
              <w:t>定标方法：</w:t>
            </w:r>
          </w:p>
          <w:p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  <w:u w:val="single"/>
              </w:rPr>
              <w:t xml:space="preserve">                                  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hint="eastAsia" w:ascii="宋体" w:hAnsi="宋体"/>
                <w:szCs w:val="21"/>
              </w:rPr>
              <w:t>定标前清标与考察的内容和方法：</w:t>
            </w:r>
          </w:p>
          <w:p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  <w:u w:val="single"/>
              </w:rPr>
              <w:t xml:space="preserve">                                  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3.</w:t>
            </w:r>
            <w:r>
              <w:rPr>
                <w:rFonts w:hint="eastAsia" w:ascii="宋体" w:hAnsi="宋体"/>
                <w:szCs w:val="21"/>
              </w:rPr>
              <w:t>定标会中标候选人答辩要求：</w:t>
            </w:r>
          </w:p>
          <w:p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  <w:u w:val="single"/>
              </w:rPr>
              <w:t xml:space="preserve">                                  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400" w:lineRule="exact"/>
              <w:rPr>
                <w:rFonts w:ascii="宋体"/>
                <w:szCs w:val="21"/>
              </w:rPr>
            </w:pPr>
          </w:p>
          <w:p>
            <w:pPr>
              <w:spacing w:line="400" w:lineRule="exact"/>
              <w:rPr>
                <w:rFonts w:ascii="宋体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大标宋简体">
    <w:altName w:val="微软雅黑"/>
    <w:panose1 w:val="00000000000000000000"/>
    <w:charset w:val="00"/>
    <w:family w:val="script"/>
    <w:pitch w:val="default"/>
    <w:sig w:usb0="00000000" w:usb1="00000000" w:usb2="00000010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xMDA3ZmMwNGQ1ZDk1ODVmZTQwMGFkMjY4OWIyNzAifQ=="/>
  </w:docVars>
  <w:rsids>
    <w:rsidRoot w:val="72A30092"/>
    <w:rsid w:val="72A3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3"/>
    <w:next w:val="3"/>
    <w:qFormat/>
    <w:uiPriority w:val="0"/>
    <w:pPr>
      <w:spacing w:before="100" w:beforeLines="0" w:beforeAutospacing="1" w:after="100" w:afterLines="0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table of authorities"/>
    <w:basedOn w:val="1"/>
    <w:next w:val="1"/>
    <w:qFormat/>
    <w:uiPriority w:val="0"/>
    <w:pPr>
      <w:ind w:left="20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2023-07-28T06:37:00Z</dcterms:created>
  <dc:creator>A02</dc:creator>
  <cp:lastModifiedBy>A02</cp:lastModifiedBy>
  <dcterms:modified xsi:type="dcterms:W3CDTF">2023-07-28T06:38:31Z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677E63BE8A7D4D1B85BEA710BAC00A5E_11</vt:lpwstr>
  </property>
</Properties>
</file>